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DA430" w14:textId="77777777" w:rsidR="00A6441C" w:rsidRDefault="00A6441C" w:rsidP="00A6441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A6441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Описание   ООП НОО</w:t>
      </w:r>
    </w:p>
    <w:p w14:paraId="088070E6" w14:textId="77777777" w:rsidR="00A6441C" w:rsidRPr="00A6441C" w:rsidRDefault="00A6441C" w:rsidP="00A6441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4277E885" w14:textId="77777777" w:rsidR="00A6441C" w:rsidRDefault="00A6441C" w:rsidP="00A6441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  <w:r w:rsidRPr="00A644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Основная образовательная программа начального общего образования (по обновленным ФГОС) МБОУ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Юловская СОШ №6</w:t>
      </w:r>
      <w:r w:rsidRPr="00A644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это документ, определяющий комплекс основных характеристик образования (объем, содержание, планируемые результаты), организационно-педагогических условий реализации образовательной деятельности в 1-4 классах, форм аттестации, который представлен в виде учебного плана, календарного учебного графика, рабочих программ учебных предметов, курсов, дисциплин (модулей), иных компонентов, а так же оценочных и методических материалов. </w:t>
      </w:r>
    </w:p>
    <w:p w14:paraId="0D1FFC4E" w14:textId="77777777" w:rsidR="00A6441C" w:rsidRDefault="00A6441C" w:rsidP="00A6441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  <w:r w:rsidRPr="00A644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Цель реализации основной образовательной программы начального общего образования - обеспечение выполнения требований ФГОС НОО. Программа разработана в соответствии с Федеральным законом Российской Федерации от 29.12.2012 г. № 273-ФЗ «Об образовании в Российской Федерации», с учётом требований ФГОС НОО и содержания примерной основной образовательной программы начального об его образования. </w:t>
      </w:r>
    </w:p>
    <w:p w14:paraId="1F1EE27A" w14:textId="77777777" w:rsidR="00A6441C" w:rsidRDefault="00A6441C" w:rsidP="00A6441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  <w:r w:rsidRPr="00A644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Срок освоения программы - 4 года</w:t>
      </w:r>
      <w:r w:rsidRPr="00A6441C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  <w:r w:rsidRPr="00A644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Основная образовательная программа начального общего образования (далее – ООП НОО) разработана в соответствии с требованиями федерального государственного образовательного стандарта начального общего образования (далее —  ФГОС НОО) к структуре основной образовательной программы, определяет цель, задачи, планируемые результаты, содержание и организацию образовательной деятельности при получении начального об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щего образования. ООП НОО МБОУ Юловская СОШ №6</w:t>
      </w:r>
      <w:r w:rsidRPr="00A644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разработана в соответствии с концепцией образовательной системы «Школа России».</w:t>
      </w:r>
    </w:p>
    <w:p w14:paraId="7EE32740" w14:textId="77777777" w:rsidR="00A6441C" w:rsidRDefault="00A6441C" w:rsidP="00A6441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  <w:r w:rsidRPr="00A644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Содержание ООП НОО отражает требования ФГОС НОО и содержит разделы: целевой, содержательный и организационный. </w:t>
      </w:r>
    </w:p>
    <w:p w14:paraId="6B65C6A5" w14:textId="77777777" w:rsidR="00A6441C" w:rsidRDefault="00A6441C" w:rsidP="00A6441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  <w:r w:rsidRPr="00A644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Целевой раздел определяет общее назначение, цели, задачи и планируемые результаты реализации основной образовательной программы, конкретизированные в соответствии с требованиями ФГОС НОО и учитывающие региональные, национальные и этнокультурные особенности народов Российской Федерации, а также способы определения достижения этих целей и результатов. </w:t>
      </w:r>
    </w:p>
    <w:p w14:paraId="3A82A6A5" w14:textId="77777777" w:rsidR="00A948B8" w:rsidRPr="00A6441C" w:rsidRDefault="00A6441C" w:rsidP="00A644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  <w:r w:rsidRPr="00A644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Содержательный раздел определяет общее содержание начального общего образования и включает образовательные программы, ориентированные на достижение личностных, предметных и метапредметных результатов.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</w:t>
      </w:r>
      <w:r w:rsidRPr="00A644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Организационный раздел устанавливает общие рамки организации образовательной деятельности, а также механизм реализации компонентов основной образовательной программы.</w:t>
      </w:r>
    </w:p>
    <w:sectPr w:rsidR="00A948B8" w:rsidRPr="00A6441C" w:rsidSect="00A6441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41C"/>
    <w:rsid w:val="002A06B0"/>
    <w:rsid w:val="00A6441C"/>
    <w:rsid w:val="00A9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B7CFB"/>
  <w15:docId w15:val="{56BC66BE-020F-41B7-93D3-553970E52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355</Words>
  <Characters>2024</Characters>
  <Application>Microsoft Office Word</Application>
  <DocSecurity>0</DocSecurity>
  <Lines>16</Lines>
  <Paragraphs>4</Paragraphs>
  <ScaleCrop>false</ScaleCrop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7Starter</dc:creator>
  <cp:keywords/>
  <dc:description/>
  <cp:lastModifiedBy>Admin</cp:lastModifiedBy>
  <cp:revision>2</cp:revision>
  <dcterms:created xsi:type="dcterms:W3CDTF">2026-09-08T10:07:00Z</dcterms:created>
  <dcterms:modified xsi:type="dcterms:W3CDTF">2026-09-08T10:07:00Z</dcterms:modified>
</cp:coreProperties>
</file>